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五年制学院教师准则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品德高尚，爱岗敬业。热爱祖国，拥护党的路线、方针和政策，以习近平新时代中 国特色社会主义思想为统领，践行社会主义核心价值观；忠诚于党和人民的教育事业，有强 烈的事业心和责任感；热心爱教，优质施教，廉洁从教，文明执教；爱岗敬业，无私奉献，具有良好的思想政治素质和职业道德水平。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、为人师表，严谨治学。遵纪守法，模范遵守社会公德和学校各项规章制度，严谨治学，自觉抵制各种诱惑；严格执行教育教学管理规范，积极推行素质教育；遵守学术道德规范，以身作则，在师生中有较高的威信和影响力；教育教学成绩显著，在同行中具有较高的威望，受到师生的普遍赞誉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3、教书育人，关爱学生。把思想政治教育放在教育教学工作首位，努力培养学生正确的世界观，价值观人生观；坚持育人为本，坚持正确的政绩观和科学的评价观；坚持面向全体学生，尊重学生人格，关心学生全面健康成长；关爱帮助困难学生，深受学生尊敬和爱戴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4、团结协作，改革创新。关心集体、顾全大局，不计个人得失；善于团结协作，具有融洽的同事关系；积极参加教育教学改革，不断提高教育教学质量，在实施素质教育中起到示范、带动作用；刻苦钻研业务，努力培养学生的创新精神和实践能力。</w:t>
      </w:r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3E912DF7-2C98-4BE1-BB6F-0A18ACCDA21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F46621A-FB53-4D4A-BE64-F09F5551C23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5B9CEF1-1036-4BE2-99ED-70BDF6A656E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E27C51"/>
    <w:multiLevelType w:val="singleLevel"/>
    <w:tmpl w:val="9AE27C5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OTExZTY5NzhkMjQ4OTBjY2I3OGQ4MzExN2Y5MTAifQ=="/>
  </w:docVars>
  <w:rsids>
    <w:rsidRoot w:val="1A3C20C1"/>
    <w:rsid w:val="1A3C20C1"/>
    <w:rsid w:val="5F915632"/>
    <w:rsid w:val="6F066FB9"/>
    <w:rsid w:val="7DE3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2023-08-31T16:55:00Z</dcterms:created>
  <dc:creator>陈先生</dc:creator>
  <cp:lastModifiedBy>陈先生</cp:lastModifiedBy>
  <dcterms:modified xsi:type="dcterms:W3CDTF">2024-03-26T07:13:46Z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5EBDA2B2C29B48EE8DC345D67B0074CA_13</vt:lpwstr>
  </property>
</Properties>
</file>